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458684" w14:textId="77777777" w:rsidR="0082346C" w:rsidRDefault="00000000"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技术合同登记流程</w:t>
      </w:r>
    </w:p>
    <w:p w14:paraId="3E46392A" w14:textId="77777777" w:rsidR="0082346C" w:rsidRDefault="00000000">
      <w:pPr>
        <w:widowControl/>
        <w:jc w:val="center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13AAF820" wp14:editId="20FD8DD0">
            <wp:extent cx="3829050" cy="408622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0BD77A" w14:textId="77777777" w:rsidR="0082346C" w:rsidRDefault="00000000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注意事项：</w:t>
      </w:r>
    </w:p>
    <w:p w14:paraId="0C562749" w14:textId="77777777" w:rsidR="0082346C" w:rsidRDefault="00000000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用户选择技术开发、技术许可、技术转让类合同需选择是否申请免税，不申请免税需经二级登记机构（审核员、负责人）依次审核通过后获取登记证明；申请免税，需要经过二级登记机构（审核员、负责人）、一级登记机构（审核员、负责人）、科技厅（审核员、负责人）依次审核通过后获取登记证明；</w:t>
      </w:r>
    </w:p>
    <w:p w14:paraId="602DC554" w14:textId="77777777" w:rsidR="0082346C" w:rsidRDefault="00000000">
      <w:pPr>
        <w:numPr>
          <w:ilvl w:val="0"/>
          <w:numId w:val="1"/>
        </w:numPr>
        <w:rPr>
          <w:sz w:val="24"/>
        </w:rPr>
      </w:pPr>
      <w:r>
        <w:rPr>
          <w:sz w:val="24"/>
        </w:rPr>
        <w:t>用户选择技术咨询、技术服务两类合同，无需填写是否申请免税信息，仅需二级登记机构（审核员、负责人）依次审核通过后获取登记证明</w:t>
      </w:r>
      <w:r>
        <w:rPr>
          <w:rFonts w:hint="eastAsia"/>
          <w:sz w:val="24"/>
        </w:rPr>
        <w:t>；</w:t>
      </w:r>
    </w:p>
    <w:p w14:paraId="56F80EFE" w14:textId="65C62D8E" w:rsidR="0082346C" w:rsidRDefault="00000000">
      <w:pPr>
        <w:numPr>
          <w:ilvl w:val="0"/>
          <w:numId w:val="1"/>
        </w:numPr>
        <w:rPr>
          <w:sz w:val="24"/>
        </w:rPr>
      </w:pPr>
      <w:r>
        <w:rPr>
          <w:sz w:val="24"/>
        </w:rPr>
        <w:t>一级登记机构（审核员、负责人）以及科技厅（审核员、负责人）若发现合同类别有误，审核时有权调整合同类别</w:t>
      </w:r>
      <w:r w:rsidR="00AA31FC">
        <w:rPr>
          <w:rFonts w:hint="eastAsia"/>
          <w:sz w:val="24"/>
        </w:rPr>
        <w:t>；</w:t>
      </w:r>
    </w:p>
    <w:p w14:paraId="526F36F1" w14:textId="40BA0522" w:rsidR="00AA31FC" w:rsidRDefault="00AA31FC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江西省科技管理信息系统网址：</w:t>
      </w:r>
      <w:hyperlink r:id="rId6" w:history="1">
        <w:r w:rsidRPr="00AA31FC">
          <w:rPr>
            <w:rStyle w:val="a3"/>
            <w:sz w:val="24"/>
          </w:rPr>
          <w:t>https://kjgl.kjt.jiangxi.gov.cn/#/index</w:t>
        </w:r>
      </w:hyperlink>
    </w:p>
    <w:p w14:paraId="0563FA32" w14:textId="77777777" w:rsidR="0082346C" w:rsidRDefault="0082346C">
      <w:pPr>
        <w:numPr>
          <w:ilvl w:val="0"/>
          <w:numId w:val="1"/>
        </w:numPr>
        <w:rPr>
          <w:sz w:val="24"/>
        </w:rPr>
        <w:sectPr w:rsidR="0082346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782146C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江西省科技管理信息系统</w:t>
      </w:r>
    </w:p>
    <w:p w14:paraId="04565F49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3A362227" wp14:editId="49C917D8">
            <wp:extent cx="5260340" cy="2680335"/>
            <wp:effectExtent l="0" t="0" r="1651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22427" w14:textId="77777777" w:rsidR="0082346C" w:rsidRDefault="0082346C">
      <w:pPr>
        <w:jc w:val="center"/>
      </w:pPr>
    </w:p>
    <w:p w14:paraId="01819B3A" w14:textId="77777777" w:rsidR="0082346C" w:rsidRDefault="0082346C">
      <w:pPr>
        <w:jc w:val="center"/>
      </w:pPr>
    </w:p>
    <w:p w14:paraId="642CB63E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注册界面</w:t>
      </w:r>
    </w:p>
    <w:p w14:paraId="22585A60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42A4A5F7" wp14:editId="417FCF2B">
            <wp:extent cx="5260340" cy="2680335"/>
            <wp:effectExtent l="0" t="0" r="16510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FEB0B" w14:textId="77777777" w:rsidR="0082346C" w:rsidRDefault="0082346C">
      <w:pPr>
        <w:jc w:val="center"/>
      </w:pPr>
    </w:p>
    <w:p w14:paraId="5638DA7D" w14:textId="77777777" w:rsidR="0082346C" w:rsidRDefault="0082346C">
      <w:pPr>
        <w:jc w:val="center"/>
        <w:rPr>
          <w:sz w:val="28"/>
          <w:szCs w:val="28"/>
        </w:rPr>
      </w:pPr>
    </w:p>
    <w:p w14:paraId="5E22D0EA" w14:textId="77777777" w:rsidR="0082346C" w:rsidRDefault="0082346C">
      <w:pPr>
        <w:jc w:val="center"/>
        <w:rPr>
          <w:sz w:val="28"/>
          <w:szCs w:val="28"/>
        </w:rPr>
      </w:pPr>
    </w:p>
    <w:p w14:paraId="78B5833C" w14:textId="77777777" w:rsidR="0082346C" w:rsidRDefault="0082346C">
      <w:pPr>
        <w:jc w:val="center"/>
        <w:rPr>
          <w:sz w:val="28"/>
          <w:szCs w:val="28"/>
        </w:rPr>
      </w:pPr>
    </w:p>
    <w:p w14:paraId="66789A04" w14:textId="77777777" w:rsidR="0082346C" w:rsidRDefault="0082346C">
      <w:pPr>
        <w:jc w:val="center"/>
        <w:rPr>
          <w:sz w:val="28"/>
          <w:szCs w:val="28"/>
        </w:rPr>
      </w:pPr>
    </w:p>
    <w:p w14:paraId="3BB98A28" w14:textId="77777777" w:rsidR="0082346C" w:rsidRDefault="0082346C">
      <w:pPr>
        <w:jc w:val="center"/>
        <w:rPr>
          <w:sz w:val="28"/>
          <w:szCs w:val="28"/>
        </w:rPr>
      </w:pPr>
    </w:p>
    <w:p w14:paraId="57F6004A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办事大厅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成果转化</w:t>
      </w:r>
    </w:p>
    <w:p w14:paraId="1375F5F8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5F3B87AD" wp14:editId="09D0D6A3">
            <wp:extent cx="5260340" cy="2680335"/>
            <wp:effectExtent l="0" t="0" r="16510" b="57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9F1D4" w14:textId="77777777" w:rsidR="0082346C" w:rsidRDefault="0082346C">
      <w:pPr>
        <w:jc w:val="center"/>
      </w:pPr>
    </w:p>
    <w:p w14:paraId="0E6F177A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技术合同管理系统</w:t>
      </w:r>
    </w:p>
    <w:p w14:paraId="56E46568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2BC6D613" wp14:editId="060F6CD9">
            <wp:extent cx="5260340" cy="2680335"/>
            <wp:effectExtent l="0" t="0" r="16510" b="571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32891" w14:textId="77777777" w:rsidR="0082346C" w:rsidRDefault="0082346C">
      <w:pPr>
        <w:jc w:val="center"/>
      </w:pPr>
    </w:p>
    <w:p w14:paraId="6107F7B9" w14:textId="77777777" w:rsidR="0082346C" w:rsidRDefault="0082346C">
      <w:pPr>
        <w:jc w:val="center"/>
        <w:rPr>
          <w:sz w:val="28"/>
          <w:szCs w:val="28"/>
        </w:rPr>
      </w:pPr>
    </w:p>
    <w:p w14:paraId="09B76521" w14:textId="77777777" w:rsidR="0082346C" w:rsidRDefault="0082346C">
      <w:pPr>
        <w:jc w:val="center"/>
        <w:rPr>
          <w:sz w:val="28"/>
          <w:szCs w:val="28"/>
        </w:rPr>
      </w:pPr>
    </w:p>
    <w:p w14:paraId="5BAF4C33" w14:textId="77777777" w:rsidR="0082346C" w:rsidRDefault="0082346C">
      <w:pPr>
        <w:jc w:val="center"/>
        <w:rPr>
          <w:sz w:val="28"/>
          <w:szCs w:val="28"/>
        </w:rPr>
      </w:pPr>
    </w:p>
    <w:p w14:paraId="6F0B169E" w14:textId="77777777" w:rsidR="0082346C" w:rsidRDefault="0082346C">
      <w:pPr>
        <w:jc w:val="center"/>
        <w:rPr>
          <w:sz w:val="28"/>
          <w:szCs w:val="28"/>
        </w:rPr>
      </w:pPr>
    </w:p>
    <w:p w14:paraId="176FA04A" w14:textId="77777777" w:rsidR="0082346C" w:rsidRDefault="0082346C">
      <w:pPr>
        <w:jc w:val="center"/>
        <w:rPr>
          <w:sz w:val="28"/>
          <w:szCs w:val="28"/>
        </w:rPr>
      </w:pPr>
    </w:p>
    <w:p w14:paraId="3064F826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合同登记管理</w:t>
      </w:r>
    </w:p>
    <w:p w14:paraId="2C90854D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18CF816C" wp14:editId="6BA4D5BD">
            <wp:extent cx="5260340" cy="2680335"/>
            <wp:effectExtent l="0" t="0" r="16510" b="571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696FE" w14:textId="77777777" w:rsidR="0082346C" w:rsidRDefault="0082346C">
      <w:pPr>
        <w:jc w:val="center"/>
      </w:pPr>
    </w:p>
    <w:p w14:paraId="77EB54B4" w14:textId="77777777" w:rsidR="0082346C" w:rsidRDefault="00000000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合同登记管理新增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卖方申请</w:t>
      </w:r>
      <w:r>
        <w:rPr>
          <w:rFonts w:hint="eastAsia"/>
          <w:sz w:val="28"/>
          <w:szCs w:val="28"/>
        </w:rPr>
        <w:t>-&gt;</w:t>
      </w:r>
      <w:r>
        <w:rPr>
          <w:rFonts w:hint="eastAsia"/>
          <w:sz w:val="28"/>
          <w:szCs w:val="28"/>
        </w:rPr>
        <w:t>立即申请</w:t>
      </w:r>
    </w:p>
    <w:p w14:paraId="1A1D73B4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2DA894C5" wp14:editId="37600CA1">
            <wp:extent cx="3759835" cy="1915795"/>
            <wp:effectExtent l="0" t="0" r="12065" b="825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983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AD145C4" wp14:editId="496E62C5">
            <wp:extent cx="4047490" cy="2062480"/>
            <wp:effectExtent l="0" t="0" r="10160" b="1397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C9309" w14:textId="77777777" w:rsidR="0082346C" w:rsidRDefault="0082346C">
      <w:pPr>
        <w:jc w:val="center"/>
      </w:pPr>
    </w:p>
    <w:p w14:paraId="6CD1A785" w14:textId="77777777" w:rsidR="0082346C" w:rsidRDefault="0082346C">
      <w:pPr>
        <w:jc w:val="center"/>
        <w:rPr>
          <w:sz w:val="28"/>
        </w:rPr>
      </w:pPr>
    </w:p>
    <w:p w14:paraId="42147ED8" w14:textId="77777777" w:rsidR="0082346C" w:rsidRDefault="0082346C">
      <w:pPr>
        <w:jc w:val="center"/>
        <w:rPr>
          <w:sz w:val="28"/>
        </w:rPr>
      </w:pPr>
    </w:p>
    <w:p w14:paraId="2753031B" w14:textId="77777777" w:rsidR="0082346C" w:rsidRDefault="00000000">
      <w:pPr>
        <w:jc w:val="center"/>
        <w:rPr>
          <w:sz w:val="28"/>
        </w:rPr>
      </w:pPr>
      <w:r>
        <w:rPr>
          <w:sz w:val="28"/>
        </w:rPr>
        <w:lastRenderedPageBreak/>
        <w:t>表单填报</w:t>
      </w:r>
      <w:r>
        <w:rPr>
          <w:rFonts w:hint="eastAsia"/>
          <w:sz w:val="28"/>
        </w:rPr>
        <w:t>-&gt;</w:t>
      </w:r>
      <w:r>
        <w:rPr>
          <w:rFonts w:hint="eastAsia"/>
          <w:sz w:val="28"/>
        </w:rPr>
        <w:t>提交</w:t>
      </w:r>
    </w:p>
    <w:p w14:paraId="36AAE618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2ACFEF11" wp14:editId="06132E4E">
            <wp:extent cx="5260340" cy="2680335"/>
            <wp:effectExtent l="0" t="0" r="16510" b="571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A04E7" w14:textId="77777777" w:rsidR="0082346C" w:rsidRDefault="00000000">
      <w:pPr>
        <w:jc w:val="center"/>
      </w:pPr>
      <w:r>
        <w:rPr>
          <w:noProof/>
        </w:rPr>
        <w:drawing>
          <wp:inline distT="0" distB="0" distL="114300" distR="114300" wp14:anchorId="28E4129F" wp14:editId="50AB1EA6">
            <wp:extent cx="5260340" cy="2680335"/>
            <wp:effectExtent l="0" t="0" r="16510" b="571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234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0BF9BC"/>
    <w:multiLevelType w:val="singleLevel"/>
    <w:tmpl w:val="750BF9B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2233005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346C"/>
    <w:rsid w:val="00083026"/>
    <w:rsid w:val="0082346C"/>
    <w:rsid w:val="00AA31FC"/>
    <w:rsid w:val="28C50C49"/>
    <w:rsid w:val="29C02486"/>
    <w:rsid w:val="2AA36B9B"/>
    <w:rsid w:val="399616AC"/>
    <w:rsid w:val="64AA2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E50074C"/>
  <w15:docId w15:val="{49423C60-0A41-4ACF-BB0B-952C53873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AA31FC"/>
    <w:rPr>
      <w:color w:val="0026E5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AA31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kjgl.kjt.jiangxi.gov.cn/#/index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</Pages>
  <Words>242</Words>
  <Characters>248</Characters>
  <Application>Microsoft Office Word</Application>
  <DocSecurity>0</DocSecurity>
  <Lines>35</Lines>
  <Paragraphs>16</Paragraphs>
  <ScaleCrop>false</ScaleCrop>
  <Company/>
  <LinksUpToDate>false</LinksUpToDate>
  <CharactersWithSpaces>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yifei cai</cp:lastModifiedBy>
  <cp:revision>2</cp:revision>
  <dcterms:created xsi:type="dcterms:W3CDTF">2026-04-17T07:03:00Z</dcterms:created>
  <dcterms:modified xsi:type="dcterms:W3CDTF">2026-04-17T08:01:00Z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eyJoZGlkIjoiNmI4ZTdlZDI3YTNlOTYzZGNhZTM5YWFlNDcyODdlZTEiLCJ1c2VySWQiOiI2Njk5OTM0OTQifQ==</vt:lpwstr>
  </property>
  <property fmtid="{D5CDD505-2E9C-101B-9397-08002B2CF9AE}" pid="4" name="ICV">
    <vt:lpwstr>EC283F29EE3C4EF2A18072F6DD73A6D7_12</vt:lpwstr>
  </property>
</Properties>
</file>